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none"/>
        </w:rPr>
        <w:t>Möchten Sie während Ihres Aufenthalts noch mehr von der Region entdecken? Mit der vor.you Erlebniskarte erhalten Sie Zugang zu über 50 Ausflugszielen in der Region Bodensee-Vorarlberg. Alle Informationen finden Sie hier: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